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8A" w:rsidRPr="00E3508A" w:rsidRDefault="00E3508A" w:rsidP="00E3508A">
      <w:pPr>
        <w:rPr>
          <w:b/>
        </w:rPr>
      </w:pPr>
      <w:bookmarkStart w:id="0" w:name="_GoBack"/>
      <w:r w:rsidRPr="00E3508A">
        <w:rPr>
          <w:b/>
        </w:rPr>
        <w:t>Zusammenfassung der Festsetzungen für das Stadtgebiet Wermelskirchen des Bedarfsplanes für den Rettungsdienst des Rheinisch-Bergischen Kreises</w:t>
      </w:r>
    </w:p>
    <w:p w:rsidR="00E3508A" w:rsidRPr="00E3508A" w:rsidRDefault="00E3508A" w:rsidP="00E3508A">
      <w:pPr>
        <w:rPr>
          <w:b/>
        </w:rPr>
      </w:pPr>
    </w:p>
    <w:bookmarkEnd w:id="0"/>
    <w:p w:rsidR="00E3508A" w:rsidRDefault="00E3508A" w:rsidP="00E3508A">
      <w:r>
        <w:t>Gemäß § 12 Rettungsgesetz NW (</w:t>
      </w:r>
      <w:proofErr w:type="spellStart"/>
      <w:r>
        <w:t>RettG</w:t>
      </w:r>
      <w:proofErr w:type="spellEnd"/>
      <w:r>
        <w:t xml:space="preserve"> NW) stellen die Kreise und kreisfreien Städte Bedarfspläne für den Rettungsdienst auf.</w:t>
      </w:r>
    </w:p>
    <w:p w:rsidR="00E3508A" w:rsidRDefault="00E3508A" w:rsidP="00E3508A">
      <w:r>
        <w:t xml:space="preserve">Als mittlere kreisangehörige Gemeinde wurde der Stadt Wermelskirchen bisher die Aufgabe eines Trägers einer Rettungswache gemäß § 6 Abs. 2 </w:t>
      </w:r>
      <w:proofErr w:type="spellStart"/>
      <w:r>
        <w:t>RettG</w:t>
      </w:r>
      <w:proofErr w:type="spellEnd"/>
      <w:r>
        <w:t xml:space="preserve"> NW übertragen. Somit war die Stadt Wermelskirchen Träger rettungsdienstlicher Aufgaben.</w:t>
      </w:r>
    </w:p>
    <w:p w:rsidR="00E3508A" w:rsidRDefault="00E3508A" w:rsidP="00E3508A">
      <w:r>
        <w:t>Durch diese Fortschreibung des Bedarfsplanes wird auch künftig der Stadt Wermelskirchen diese Aufgabe des Rettungsdienstes für ihr Hoheitsgebiet übertragen.</w:t>
      </w:r>
    </w:p>
    <w:p w:rsidR="00E3508A" w:rsidRDefault="00E3508A" w:rsidP="00E3508A"/>
    <w:p w:rsidR="00E3508A" w:rsidRDefault="00E3508A" w:rsidP="00E3508A">
      <w:r>
        <w:t>Wie bereits im bestehenden Bedarfsplan wird auch in der vorliegenden Fortschreibung eine Hilfsfristvorgabe formuliert:</w:t>
      </w:r>
    </w:p>
    <w:p w:rsidR="00E3508A" w:rsidRDefault="00E3508A" w:rsidP="00E3508A"/>
    <w:p w:rsidR="00E3508A" w:rsidRDefault="00E3508A" w:rsidP="00E3508A">
      <w:r>
        <w:t>Hilfsfristvorgabe Notfallrettung:</w:t>
      </w:r>
    </w:p>
    <w:p w:rsidR="00E3508A" w:rsidRDefault="00E3508A" w:rsidP="00E3508A">
      <w:pPr>
        <w:pStyle w:val="Listenabsatz"/>
        <w:numPr>
          <w:ilvl w:val="0"/>
          <w:numId w:val="1"/>
        </w:numPr>
      </w:pPr>
      <w:r>
        <w:t xml:space="preserve">Zugrundelegung einer Hilfsfrist (= Zeitraum vom Anfang der Disposition des Leitstellendisponenten bis zum Eintreffen des ersten geeigneten Rettungsmittels an der dem Notfallort nächstgelegenen öffentlichen Straße) von 12 Minuten bei einem Erreichungsgrad von 90% aller </w:t>
      </w:r>
      <w:proofErr w:type="spellStart"/>
      <w:r>
        <w:t>hilfsfristrelevanten</w:t>
      </w:r>
      <w:proofErr w:type="spellEnd"/>
      <w:r>
        <w:t xml:space="preserve"> Notfallanfahrten im Rheinisch-Bergischen Kreis</w:t>
      </w:r>
    </w:p>
    <w:p w:rsidR="00E3508A" w:rsidRDefault="00E3508A" w:rsidP="00E3508A">
      <w:pPr>
        <w:ind w:left="360"/>
      </w:pPr>
    </w:p>
    <w:p w:rsidR="00E3508A" w:rsidRDefault="00E3508A" w:rsidP="00E3508A">
      <w:pPr>
        <w:pStyle w:val="Listenabsatz"/>
        <w:numPr>
          <w:ilvl w:val="0"/>
          <w:numId w:val="1"/>
        </w:numPr>
      </w:pPr>
      <w:r>
        <w:t>Die Festlegung des Erreichungsgrades von 90% und damit die Akzeptanz einer längeren Hilfsfrist in 10% aller Notfälle bezieht sich auf außergewöhnliche, unvorhersehbare Vorkommnisse (witterungs- und verkehrsbedingte Ausnahmesituationen z.B. höhere Gewalt sowie Fahrzeugausfall, Duplizität der Ereignisse, usw.), durch die die Einhaltung der Hilfsfrist nicht möglich ist.</w:t>
      </w:r>
    </w:p>
    <w:p w:rsidR="00E3508A" w:rsidRDefault="00E3508A" w:rsidP="00E3508A">
      <w:pPr>
        <w:pStyle w:val="Listenabsatz"/>
      </w:pPr>
    </w:p>
    <w:p w:rsidR="00E3508A" w:rsidRDefault="00E3508A" w:rsidP="00E3508A"/>
    <w:p w:rsidR="00E3508A" w:rsidRDefault="00E3508A" w:rsidP="00E3508A">
      <w:r>
        <w:t xml:space="preserve">Im Jahr 2017 konnte als Ergebnis der Hilfsfristauswertung festgehalten werden, dass bei 89,12% (2016: 90,15%,   2015: 87,65%) aller </w:t>
      </w:r>
      <w:proofErr w:type="spellStart"/>
      <w:r>
        <w:t>hilfsfristrelevanten</w:t>
      </w:r>
      <w:proofErr w:type="spellEnd"/>
      <w:r>
        <w:t xml:space="preserve"> Notfalleinsätze im Kreisgebiet das erste Rettungsdienstfahrzeug binnen der geforderten 12 Minuten zur Stelle war.</w:t>
      </w:r>
    </w:p>
    <w:p w:rsidR="00E3508A" w:rsidRDefault="00E3508A" w:rsidP="00E3508A"/>
    <w:p w:rsidR="00E3508A" w:rsidRDefault="00E3508A" w:rsidP="00E3508A">
      <w:r>
        <w:t>Die Einsatzzahlen (Krankentransportwagen KTW, Rettungswagen RTW, Notarzteinsatzfahrzeug NEF) werden kontinuierlich überprüft. Sofern aufgrund von Veränderungen der Einsatzzahlen erforderlich, werden die Vorhaltezeiten der Rettungsmittel auch unterjährig angepasst.</w:t>
      </w:r>
    </w:p>
    <w:p w:rsidR="00E3508A" w:rsidRDefault="00E3508A" w:rsidP="00E3508A"/>
    <w:p w:rsidR="00E3508A" w:rsidRDefault="00E3508A" w:rsidP="00E3508A"/>
    <w:p w:rsidR="00E3508A" w:rsidRDefault="00E3508A" w:rsidP="00E3508A"/>
    <w:p w:rsidR="00E3508A" w:rsidRDefault="00E3508A" w:rsidP="00E3508A"/>
    <w:p w:rsidR="00E3508A" w:rsidRDefault="00E3508A" w:rsidP="00E3508A">
      <w:r>
        <w:t>Folgende Rettungsmittel stehen für das Stadtgebiet Wermelskirchen zur Verfügung:</w:t>
      </w:r>
    </w:p>
    <w:p w:rsidR="00E3508A" w:rsidRDefault="00E3508A" w:rsidP="00E3508A"/>
    <w:p w:rsidR="00E3508A" w:rsidRDefault="00E3508A" w:rsidP="00E3508A">
      <w:r>
        <w:t>NEF</w:t>
      </w:r>
      <w:r>
        <w:tab/>
      </w:r>
      <w:r>
        <w:tab/>
        <w:t>(24/7)</w:t>
      </w:r>
      <w:r>
        <w:tab/>
      </w:r>
      <w:r>
        <w:tab/>
        <w:t>Stadtmitte</w:t>
      </w:r>
    </w:p>
    <w:p w:rsidR="00E3508A" w:rsidRDefault="00E3508A" w:rsidP="00E3508A"/>
    <w:p w:rsidR="00E3508A" w:rsidRDefault="00E3508A" w:rsidP="00E3508A">
      <w:r>
        <w:t>RTW 1</w:t>
      </w:r>
      <w:r>
        <w:tab/>
      </w:r>
      <w:r>
        <w:tab/>
        <w:t>(24/7)</w:t>
      </w:r>
      <w:r>
        <w:tab/>
      </w:r>
      <w:r>
        <w:tab/>
        <w:t>Stadtmitte</w:t>
      </w:r>
    </w:p>
    <w:p w:rsidR="00E3508A" w:rsidRDefault="00E3508A" w:rsidP="00E3508A"/>
    <w:p w:rsidR="00E3508A" w:rsidRDefault="00E3508A" w:rsidP="00E3508A">
      <w:r>
        <w:t>RTW 2</w:t>
      </w:r>
      <w:r>
        <w:tab/>
      </w:r>
      <w:r>
        <w:tab/>
        <w:t>(16/7)</w:t>
      </w:r>
      <w:r>
        <w:tab/>
      </w:r>
      <w:r>
        <w:tab/>
        <w:t>Stadtmitte</w:t>
      </w:r>
    </w:p>
    <w:p w:rsidR="00E3508A" w:rsidRDefault="00E3508A" w:rsidP="00E3508A"/>
    <w:p w:rsidR="00E3508A" w:rsidRDefault="00E3508A" w:rsidP="00E3508A">
      <w:r>
        <w:t>KTW</w:t>
      </w:r>
      <w:r>
        <w:tab/>
      </w:r>
      <w:r>
        <w:tab/>
        <w:t>(8/5)</w:t>
      </w:r>
      <w:r>
        <w:tab/>
      </w:r>
      <w:r>
        <w:tab/>
        <w:t>Stadtmitte</w:t>
      </w:r>
    </w:p>
    <w:p w:rsidR="00E3508A" w:rsidRDefault="00E3508A" w:rsidP="00E3508A"/>
    <w:p w:rsidR="00E3508A" w:rsidRDefault="00E3508A" w:rsidP="00E3508A">
      <w:r>
        <w:t>Der bisherige KTW 2 wurde nach Burscheid verlegt, um von dort aus flexibel im gesamten Nordkreis eingesetzt werden zu können.</w:t>
      </w:r>
    </w:p>
    <w:p w:rsidR="00E3508A" w:rsidRDefault="00E3508A" w:rsidP="00E3508A"/>
    <w:p w:rsidR="00E3508A" w:rsidRDefault="00E3508A" w:rsidP="00E3508A"/>
    <w:p w:rsidR="00E3508A" w:rsidRDefault="00E3508A" w:rsidP="00E3508A"/>
    <w:p w:rsidR="00E3508A" w:rsidRDefault="00E3508A" w:rsidP="00E3508A"/>
    <w:p w:rsidR="00E3508A" w:rsidRDefault="00E3508A" w:rsidP="00E3508A"/>
    <w:p w:rsidR="00E3508A" w:rsidRDefault="00E3508A" w:rsidP="00E3508A"/>
    <w:p w:rsidR="00E3508A" w:rsidRDefault="00E3508A" w:rsidP="00E3508A"/>
    <w:p w:rsidR="00E3508A" w:rsidRDefault="00E3508A" w:rsidP="00E3508A">
      <w:r>
        <w:lastRenderedPageBreak/>
        <w:t>Folgende Rettungsmittel sind für das Stadtgebiet Wermelskirchen geplant:</w:t>
      </w:r>
    </w:p>
    <w:p w:rsidR="00E3508A" w:rsidRDefault="00E3508A" w:rsidP="00E3508A"/>
    <w:p w:rsidR="00E3508A" w:rsidRDefault="00E3508A" w:rsidP="00E3508A">
      <w:r>
        <w:t>NEF</w:t>
      </w:r>
      <w:r>
        <w:tab/>
      </w:r>
      <w:r>
        <w:tab/>
        <w:t>(24/7)</w:t>
      </w:r>
      <w:r>
        <w:tab/>
      </w:r>
      <w:r>
        <w:tab/>
        <w:t>Stadtmitte</w:t>
      </w:r>
    </w:p>
    <w:p w:rsidR="00E3508A" w:rsidRDefault="00E3508A" w:rsidP="00E3508A"/>
    <w:p w:rsidR="00E3508A" w:rsidRDefault="00E3508A" w:rsidP="00E3508A">
      <w:r>
        <w:t>RTW 1</w:t>
      </w:r>
      <w:r>
        <w:tab/>
      </w:r>
      <w:r>
        <w:tab/>
        <w:t>(24/7)</w:t>
      </w:r>
      <w:r>
        <w:tab/>
      </w:r>
      <w:r>
        <w:tab/>
        <w:t>Stadtmitte</w:t>
      </w:r>
    </w:p>
    <w:p w:rsidR="00E3508A" w:rsidRDefault="00E3508A" w:rsidP="00E3508A"/>
    <w:p w:rsidR="00E3508A" w:rsidRDefault="00E3508A" w:rsidP="00E3508A">
      <w:r>
        <w:t>RTW 2</w:t>
      </w:r>
      <w:r>
        <w:tab/>
      </w:r>
      <w:r>
        <w:tab/>
        <w:t>(16/7)</w:t>
      </w:r>
      <w:r>
        <w:tab/>
      </w:r>
      <w:r>
        <w:tab/>
      </w:r>
      <w:proofErr w:type="spellStart"/>
      <w:r>
        <w:t>Kreckersweg</w:t>
      </w:r>
      <w:proofErr w:type="spellEnd"/>
    </w:p>
    <w:p w:rsidR="00E3508A" w:rsidRDefault="00E3508A" w:rsidP="00E3508A"/>
    <w:p w:rsidR="00E3508A" w:rsidRDefault="00E3508A" w:rsidP="00E3508A">
      <w:r>
        <w:t>KTW</w:t>
      </w:r>
      <w:r>
        <w:tab/>
      </w:r>
      <w:r>
        <w:tab/>
        <w:t>(8/5)</w:t>
      </w:r>
      <w:r>
        <w:tab/>
      </w:r>
      <w:r>
        <w:tab/>
        <w:t>Stadtmitte</w:t>
      </w:r>
    </w:p>
    <w:p w:rsidR="00E3508A" w:rsidRDefault="00E3508A" w:rsidP="00E3508A"/>
    <w:p w:rsidR="00E3508A" w:rsidRDefault="00E3508A" w:rsidP="00E3508A"/>
    <w:p w:rsidR="00E3508A" w:rsidRDefault="00E3508A" w:rsidP="00E3508A">
      <w:r>
        <w:t xml:space="preserve">Zukünftig wird im Stadtgebiet Wermelskirchen im ehemaligen Gerätehaus der Löschgruppe </w:t>
      </w:r>
      <w:proofErr w:type="spellStart"/>
      <w:r>
        <w:t>Kreckersweg</w:t>
      </w:r>
      <w:proofErr w:type="spellEnd"/>
      <w:r>
        <w:t xml:space="preserve"> eine neue Rettungswache entstehen. Das Gerätehaus wird nach der Zusammenlegung des Löschzuges IV </w:t>
      </w:r>
      <w:proofErr w:type="spellStart"/>
      <w:r>
        <w:t>Dabringhausen</w:t>
      </w:r>
      <w:proofErr w:type="spellEnd"/>
      <w:r>
        <w:t xml:space="preserve"> als Fahrzeugstandort für  Feuerwehrfahrzeuge genutzt und steht nach Errichtung des neuen Gerätehauses in </w:t>
      </w:r>
      <w:proofErr w:type="spellStart"/>
      <w:r>
        <w:t>Dabringhausen</w:t>
      </w:r>
      <w:proofErr w:type="spellEnd"/>
      <w:r>
        <w:t xml:space="preserve"> zur Verfügung.</w:t>
      </w:r>
    </w:p>
    <w:p w:rsidR="00E3508A" w:rsidRDefault="00E3508A" w:rsidP="00E3508A">
      <w:r>
        <w:t xml:space="preserve">Dadurch kann eine Versorgung in Richtung </w:t>
      </w:r>
      <w:proofErr w:type="spellStart"/>
      <w:r>
        <w:t>Dhünn</w:t>
      </w:r>
      <w:proofErr w:type="spellEnd"/>
      <w:r>
        <w:t xml:space="preserve"> und </w:t>
      </w:r>
      <w:proofErr w:type="spellStart"/>
      <w:r>
        <w:t>Dabringhausen</w:t>
      </w:r>
      <w:proofErr w:type="spellEnd"/>
      <w:r>
        <w:t xml:space="preserve"> innerhalb der Hilfsfrist erfolgen. Einige Bereiche in den Ortslagen </w:t>
      </w:r>
      <w:proofErr w:type="spellStart"/>
      <w:r>
        <w:t>Dhünn</w:t>
      </w:r>
      <w:proofErr w:type="spellEnd"/>
      <w:r>
        <w:t xml:space="preserve"> und </w:t>
      </w:r>
      <w:proofErr w:type="spellStart"/>
      <w:r>
        <w:t>Dabringhausen</w:t>
      </w:r>
      <w:proofErr w:type="spellEnd"/>
      <w:r>
        <w:t xml:space="preserve"> werden zurzeit nicht innerhalb der vorgegebenen Hilfsfrist erreicht.</w:t>
      </w:r>
    </w:p>
    <w:p w:rsidR="00E3508A" w:rsidRDefault="00E3508A" w:rsidP="00E3508A">
      <w:r>
        <w:t>Bisher wurden diese Ortsteile von der Wache in der Stadtmitte aus versorgt.</w:t>
      </w:r>
    </w:p>
    <w:p w:rsidR="00E3508A" w:rsidRDefault="00E3508A" w:rsidP="00E3508A">
      <w:r>
        <w:t xml:space="preserve">Im Duplizitätsfall kann auch der Stadtkern von </w:t>
      </w:r>
      <w:proofErr w:type="spellStart"/>
      <w:r>
        <w:t>Kreckersweg</w:t>
      </w:r>
      <w:proofErr w:type="spellEnd"/>
      <w:r>
        <w:t xml:space="preserve"> aus versorgt werden.</w:t>
      </w:r>
    </w:p>
    <w:p w:rsidR="00E3508A" w:rsidRDefault="00E3508A" w:rsidP="00E3508A"/>
    <w:p w:rsidR="001D639A" w:rsidRDefault="001D639A"/>
    <w:sectPr w:rsidR="001D639A">
      <w:pgSz w:w="11906" w:h="16838" w:code="9"/>
      <w:pgMar w:top="567" w:right="1418" w:bottom="851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7981"/>
    <w:multiLevelType w:val="hybridMultilevel"/>
    <w:tmpl w:val="F9AE4B6E"/>
    <w:lvl w:ilvl="0" w:tplc="18D4C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8A"/>
    <w:rsid w:val="001D639A"/>
    <w:rsid w:val="00E3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08A"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50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508A"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3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47CA88A4.dotm</Template>
  <TotalTime>0</TotalTime>
  <Pages>2</Pages>
  <Words>371</Words>
  <Characters>2912</Characters>
  <Application>Microsoft Office Word</Application>
  <DocSecurity>0</DocSecurity>
  <Lines>264</Lines>
  <Paragraphs>156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Wermelskirchen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2019-04-02T07:55:00Z</dcterms:created>
  <dcterms:modified xsi:type="dcterms:W3CDTF">2019-04-02T07:55:00Z</dcterms:modified>
</cp:coreProperties>
</file>